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27B5" w:rsidR="00CE7170" w:rsidRDefault="007A0642" w14:paraId="2D3026C4" w14:textId="77777777">
      <w:pPr>
        <w:spacing w:after="426" w:line="265" w:lineRule="auto"/>
        <w:ind w:right="-13"/>
        <w:jc w:val="right"/>
        <w:rPr>
          <w:color w:val="000000" w:themeColor="text1"/>
        </w:rPr>
      </w:pPr>
      <w:r w:rsidRPr="004927B5">
        <w:rPr>
          <w:rFonts w:ascii="Calibri" w:hAnsi="Calibri" w:eastAsia="Calibri" w:cs="Calibri"/>
          <w:color w:val="000000" w:themeColor="text1"/>
          <w:sz w:val="22"/>
        </w:rPr>
        <w:t xml:space="preserve">Anexo 4C 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821"/>
        <w:gridCol w:w="2624"/>
      </w:tblGrid>
      <w:tr w:rsidRPr="00425108" w:rsidR="00425108" w:rsidTr="3776145A" w14:paraId="10878A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425108" w:rsidR="00425108" w:rsidP="00425108" w:rsidRDefault="00425108" w14:paraId="46A3AACD" w14:textId="77777777">
            <w:pPr>
              <w:spacing w:after="178" w:line="258" w:lineRule="auto"/>
              <w:ind w:left="-5"/>
              <w:jc w:val="left"/>
              <w:rPr>
                <w:b/>
                <w:color w:val="000000" w:themeColor="text1"/>
              </w:rPr>
            </w:pPr>
            <w:r w:rsidRPr="00425108">
              <w:rPr>
                <w:b/>
                <w:color w:val="000000" w:themeColor="text1"/>
              </w:rPr>
              <w:br/>
            </w:r>
            <w:r w:rsidRPr="00425108">
              <w:rPr>
                <w:b/>
                <w:bCs/>
                <w:color w:val="000000" w:themeColor="text1"/>
              </w:rPr>
              <w:t xml:space="preserve">Publicado no D.O.E. de: </w:t>
            </w:r>
            <w:r w:rsidRPr="00425108">
              <w:rPr>
                <w:b/>
                <w:color w:val="000000" w:themeColor="text1"/>
              </w:rPr>
              <w:br/>
            </w:r>
            <w:r w:rsidRPr="00425108">
              <w:rPr>
                <w:b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425108" w:rsidR="00425108" w:rsidP="00425108" w:rsidRDefault="00425108" w14:paraId="0FDC4674" w14:textId="1C6EC21B">
            <w:pPr>
              <w:spacing w:after="178" w:line="258" w:lineRule="auto"/>
              <w:ind w:left="-5"/>
              <w:jc w:val="left"/>
              <w:rPr>
                <w:b/>
                <w:color w:val="000000" w:themeColor="text1"/>
              </w:rPr>
            </w:pPr>
            <w:r w:rsidRPr="00425108">
              <w:rPr>
                <w:b/>
                <w:bCs/>
                <w:color w:val="000000" w:themeColor="text1"/>
              </w:rPr>
              <w:t> </w:t>
            </w:r>
            <w:r>
              <w:rPr>
                <w:b/>
                <w:bCs/>
                <w:color w:val="000000" w:themeColor="text1"/>
              </w:rPr>
              <w:t>24/01/2023</w:t>
            </w:r>
            <w:r w:rsidRPr="00425108">
              <w:rPr>
                <w:b/>
                <w:bCs/>
                <w:color w:val="000000" w:themeColor="text1"/>
              </w:rPr>
              <w:t xml:space="preserve">                     </w:t>
            </w:r>
          </w:p>
        </w:tc>
      </w:tr>
      <w:tr w:rsidRPr="00425108" w:rsidR="00425108" w:rsidTr="3776145A" w14:paraId="20E5B0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425108" w:rsidR="00425108" w:rsidP="00425108" w:rsidRDefault="00425108" w14:paraId="3ADF49EA" w14:textId="77777777">
            <w:pPr>
              <w:spacing w:after="178" w:line="258" w:lineRule="auto"/>
              <w:ind w:left="-5"/>
              <w:jc w:val="left"/>
              <w:rPr>
                <w:b/>
                <w:color w:val="000000" w:themeColor="text1"/>
              </w:rPr>
            </w:pPr>
            <w:r w:rsidRPr="00425108">
              <w:rPr>
                <w:b/>
                <w:color w:val="000000" w:themeColor="text1"/>
              </w:rPr>
              <w:br/>
            </w:r>
            <w:r w:rsidRPr="00425108">
              <w:rPr>
                <w:b/>
                <w:bCs/>
                <w:color w:val="000000" w:themeColor="text1"/>
              </w:rPr>
              <w:t xml:space="preserve">Seção I - página: </w:t>
            </w:r>
            <w:r w:rsidRPr="00425108">
              <w:rPr>
                <w:b/>
                <w:color w:val="000000" w:themeColor="text1"/>
              </w:rPr>
              <w:br/>
            </w:r>
            <w:r w:rsidRPr="00425108">
              <w:rPr>
                <w:b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425108" w:rsidR="00425108" w:rsidP="3776145A" w:rsidRDefault="00425108" w14:paraId="23236BA7" w14:textId="1AE4B296">
            <w:pPr>
              <w:spacing w:after="178" w:line="258" w:lineRule="auto"/>
              <w:ind w:left="-5"/>
              <w:jc w:val="left"/>
              <w:rPr>
                <w:b w:val="1"/>
                <w:bCs w:val="1"/>
                <w:color w:val="000000" w:themeColor="text1"/>
              </w:rPr>
            </w:pPr>
            <w:r w:rsidRPr="3776145A" w:rsidR="00425108">
              <w:rPr>
                <w:b w:val="1"/>
                <w:bCs w:val="1"/>
                <w:color w:val="000000" w:themeColor="text1" w:themeTint="FF" w:themeShade="FF"/>
              </w:rPr>
              <w:t>                  </w:t>
            </w:r>
            <w:r w:rsidRPr="3776145A" w:rsidR="6BEFC43B">
              <w:rPr>
                <w:b w:val="1"/>
                <w:bCs w:val="1"/>
                <w:color w:val="000000" w:themeColor="text1" w:themeTint="FF" w:themeShade="FF"/>
              </w:rPr>
              <w:t>153</w:t>
            </w:r>
          </w:p>
        </w:tc>
      </w:tr>
    </w:tbl>
    <w:p w:rsidR="00425108" w:rsidRDefault="00425108" w14:paraId="46DB65E2" w14:textId="77777777">
      <w:pPr>
        <w:spacing w:after="178" w:line="258" w:lineRule="auto"/>
        <w:ind w:left="-5"/>
        <w:jc w:val="left"/>
        <w:rPr>
          <w:b/>
          <w:color w:val="000000" w:themeColor="text1"/>
        </w:rPr>
      </w:pPr>
    </w:p>
    <w:p w:rsidR="00425108" w:rsidRDefault="00425108" w14:paraId="5FA2A8AE" w14:textId="77777777">
      <w:pPr>
        <w:spacing w:after="178" w:line="258" w:lineRule="auto"/>
        <w:ind w:left="-5"/>
        <w:jc w:val="left"/>
        <w:rPr>
          <w:b/>
          <w:color w:val="000000" w:themeColor="text1"/>
        </w:rPr>
      </w:pPr>
    </w:p>
    <w:p w:rsidRPr="004927B5" w:rsidR="00CE7170" w:rsidRDefault="007A0642" w14:paraId="2B4BE58D" w14:textId="69E05ED3">
      <w:pPr>
        <w:spacing w:after="178" w:line="258" w:lineRule="auto"/>
        <w:ind w:left="-5"/>
        <w:jc w:val="left"/>
        <w:rPr>
          <w:color w:val="000000" w:themeColor="text1"/>
        </w:rPr>
      </w:pPr>
      <w:r w:rsidRPr="004927B5">
        <w:rPr>
          <w:b/>
          <w:color w:val="000000" w:themeColor="text1"/>
        </w:rPr>
        <w:t xml:space="preserve">FATEC DOUTOR THOMAZ NOVELINO- FRANCA </w:t>
      </w:r>
    </w:p>
    <w:p w:rsidRPr="004927B5" w:rsidR="00CE7170" w:rsidRDefault="007A0642" w14:paraId="19B21C7B" w14:textId="77777777">
      <w:pPr>
        <w:pStyle w:val="Ttulo1"/>
        <w:ind w:left="-5"/>
        <w:rPr>
          <w:color w:val="000000" w:themeColor="text1"/>
        </w:rPr>
      </w:pPr>
      <w:r w:rsidRPr="004927B5">
        <w:rPr>
          <w:color w:val="000000" w:themeColor="text1"/>
        </w:rPr>
        <w:t xml:space="preserve">CONCURSO PÚBLICO PARA PROFESSOR DE ENSINO SUPERIOR, EDITAL Nº 109/03/2022, PROCESSO Nº CEETEPS-PRC-2022/33888 </w:t>
      </w:r>
    </w:p>
    <w:p w:rsidRPr="004927B5" w:rsidR="00CE7170" w:rsidRDefault="007A0642" w14:paraId="60FB4E62" w14:textId="77777777">
      <w:pPr>
        <w:spacing w:after="177" w:line="259" w:lineRule="auto"/>
        <w:ind w:left="0" w:firstLine="0"/>
        <w:jc w:val="left"/>
        <w:rPr>
          <w:color w:val="000000" w:themeColor="text1"/>
        </w:rPr>
      </w:pPr>
      <w:r w:rsidRPr="004927B5">
        <w:rPr>
          <w:b/>
          <w:color w:val="000000" w:themeColor="text1"/>
        </w:rPr>
        <w:t xml:space="preserve"> </w:t>
      </w:r>
    </w:p>
    <w:p w:rsidRPr="004927B5" w:rsidR="00CE7170" w:rsidRDefault="007A0642" w14:paraId="23FAEC2E" w14:textId="77777777">
      <w:pPr>
        <w:spacing w:after="167" w:line="267" w:lineRule="auto"/>
        <w:ind w:left="-5"/>
        <w:jc w:val="left"/>
        <w:rPr>
          <w:color w:val="000000" w:themeColor="text1"/>
        </w:rPr>
      </w:pPr>
      <w:r w:rsidRPr="004927B5">
        <w:rPr>
          <w:b/>
          <w:color w:val="000000" w:themeColor="text1"/>
        </w:rPr>
        <w:t xml:space="preserve">AUTORIZAÇÃO GOVERNAMENTAL: </w:t>
      </w:r>
    </w:p>
    <w:p w:rsidRPr="004927B5" w:rsidR="00CE7170" w:rsidRDefault="007A0642" w14:paraId="6C436DBC" w14:textId="77777777">
      <w:pPr>
        <w:spacing w:after="160" w:line="258" w:lineRule="auto"/>
        <w:ind w:left="-5"/>
        <w:jc w:val="left"/>
        <w:rPr>
          <w:color w:val="000000" w:themeColor="text1"/>
        </w:rPr>
      </w:pPr>
      <w:r w:rsidRPr="004927B5">
        <w:rPr>
          <w:b/>
          <w:color w:val="000000" w:themeColor="text1"/>
        </w:rPr>
        <w:t xml:space="preserve">DESPACHO PUBLICADO NO DOE DE 14/06/2022, PROCESSO SISAUT-100002022-00002 </w:t>
      </w:r>
    </w:p>
    <w:p w:rsidRPr="004927B5" w:rsidR="00CE7170" w:rsidRDefault="007A0642" w14:paraId="71D5BB02" w14:textId="77777777">
      <w:pPr>
        <w:spacing w:after="274" w:line="259" w:lineRule="auto"/>
        <w:ind w:left="0" w:firstLine="0"/>
        <w:jc w:val="left"/>
        <w:rPr>
          <w:color w:val="000000" w:themeColor="text1"/>
        </w:rPr>
      </w:pPr>
      <w:r w:rsidRPr="004927B5">
        <w:rPr>
          <w:color w:val="000000" w:themeColor="text1"/>
        </w:rPr>
        <w:t xml:space="preserve"> </w:t>
      </w:r>
    </w:p>
    <w:p w:rsidRPr="004927B5" w:rsidR="00CE7170" w:rsidRDefault="007A0642" w14:paraId="2F74235B" w14:textId="77777777">
      <w:pPr>
        <w:pStyle w:val="Ttulo1"/>
        <w:spacing w:after="265"/>
        <w:ind w:left="-5"/>
        <w:rPr>
          <w:color w:val="000000" w:themeColor="text1"/>
        </w:rPr>
      </w:pPr>
      <w:r w:rsidRPr="004927B5">
        <w:rPr>
          <w:color w:val="000000" w:themeColor="text1"/>
        </w:rPr>
        <w:t xml:space="preserve">EDITAL DE ALTERAÇÃO DO CRONOGRAMA DE ATIVIDADES (ANEXO I) DO EDITAL DE ABERTURA DE INSCRIÇÕES </w:t>
      </w:r>
    </w:p>
    <w:p w:rsidRPr="004927B5" w:rsidR="00CE7170" w:rsidRDefault="007A0642" w14:paraId="157D15A1" w14:textId="77777777">
      <w:pPr>
        <w:spacing w:after="273" w:line="259" w:lineRule="auto"/>
        <w:ind w:left="0" w:firstLine="0"/>
        <w:jc w:val="left"/>
        <w:rPr>
          <w:color w:val="000000" w:themeColor="text1"/>
        </w:rPr>
      </w:pPr>
      <w:r w:rsidRPr="004927B5">
        <w:rPr>
          <w:color w:val="000000" w:themeColor="text1"/>
        </w:rPr>
        <w:t xml:space="preserve"> </w:t>
      </w:r>
    </w:p>
    <w:p w:rsidRPr="004927B5" w:rsidR="00CE7170" w:rsidP="007A0642" w:rsidRDefault="007A0642" w14:paraId="7AB38479" w14:textId="7D67B403">
      <w:pPr>
        <w:spacing w:after="1"/>
        <w:ind w:left="-5" w:right="-10"/>
        <w:rPr>
          <w:color w:val="000000" w:themeColor="text1"/>
        </w:rPr>
      </w:pPr>
      <w:r w:rsidRPr="007A0642">
        <w:rPr>
          <w:color w:val="000000" w:themeColor="text1"/>
        </w:rPr>
        <w:t>A Comissão Especial de Concurso Público da Faculdade de Tecnologia Deputado Waldyr Alceu Trigo, cujo(a) Diretor(a) foi designado(a) nos termos do Despacho nº 138/2022 - URH para responder pelo concurso público em tela</w:t>
      </w:r>
      <w:r>
        <w:rPr>
          <w:color w:val="000000" w:themeColor="text1"/>
        </w:rPr>
        <w:t xml:space="preserve">, </w:t>
      </w:r>
      <w:r w:rsidRPr="004927B5">
        <w:rPr>
          <w:color w:val="000000" w:themeColor="text1"/>
        </w:rPr>
        <w:t xml:space="preserve">faz saber aos candidatos a ALTERAÇÃO do CRONOGRAMA DE ATIVIDADES (ANEXO I) do Edital de </w:t>
      </w:r>
    </w:p>
    <w:p w:rsidRPr="004927B5" w:rsidR="00CE7170" w:rsidP="007A0642" w:rsidRDefault="007A0642" w14:paraId="53EDFEA2" w14:textId="77777777">
      <w:pPr>
        <w:ind w:left="-5" w:right="-10"/>
        <w:rPr>
          <w:color w:val="000000" w:themeColor="text1"/>
        </w:rPr>
      </w:pPr>
      <w:r w:rsidRPr="004927B5">
        <w:rPr>
          <w:color w:val="000000" w:themeColor="text1"/>
        </w:rPr>
        <w:t xml:space="preserve">Abertura de Inscrições, publicado no DOE de 27/09/2022, Seção I, pág. 363 a 365, passando a vigorar conforme segue: </w:t>
      </w:r>
    </w:p>
    <w:p w:rsidRPr="004927B5" w:rsidR="00CE7170" w:rsidRDefault="007A0642" w14:paraId="6C4E5D3F" w14:textId="226DA2F8">
      <w:pPr>
        <w:pStyle w:val="Ttulo2"/>
        <w:ind w:left="-5"/>
        <w:rPr>
          <w:color w:val="000000" w:themeColor="text1"/>
        </w:rPr>
      </w:pPr>
      <w:r w:rsidRPr="004927B5">
        <w:rPr>
          <w:color w:val="000000" w:themeColor="text1"/>
        </w:rPr>
        <w:t xml:space="preserve">DISCIPLINA: </w:t>
      </w:r>
      <w:r w:rsidR="00715F00">
        <w:rPr>
          <w:color w:val="000000" w:themeColor="text1"/>
        </w:rPr>
        <w:t>CONSULTORIA EM GESTÃO DE PESSOAS</w:t>
      </w:r>
      <w:r w:rsidRPr="004927B5">
        <w:rPr>
          <w:color w:val="000000" w:themeColor="text1"/>
        </w:rPr>
        <w:t xml:space="preserve"> </w:t>
      </w:r>
    </w:p>
    <w:p w:rsidRPr="004927B5" w:rsidR="00CE7170" w:rsidRDefault="007A0642" w14:paraId="155C3645" w14:textId="77777777">
      <w:pPr>
        <w:numPr>
          <w:ilvl w:val="0"/>
          <w:numId w:val="1"/>
        </w:numPr>
        <w:ind w:right="-10"/>
        <w:rPr>
          <w:color w:val="000000" w:themeColor="text1"/>
        </w:rPr>
      </w:pPr>
      <w:r w:rsidRPr="004927B5">
        <w:rPr>
          <w:color w:val="000000" w:themeColor="text1"/>
        </w:rPr>
        <w:t xml:space="preserve">Período provável da divulgação em DOE do Edital de Deferimento e Indeferimento de Inscrições e Convocação para o Exame de Conhecimentos Específicos (Prova Dissertativa): 01/02/2023 a 28/02/2023 </w:t>
      </w:r>
    </w:p>
    <w:p w:rsidRPr="004927B5" w:rsidR="00CE7170" w:rsidRDefault="007A0642" w14:paraId="0D9ABCA0" w14:textId="77777777">
      <w:pPr>
        <w:numPr>
          <w:ilvl w:val="0"/>
          <w:numId w:val="1"/>
        </w:numPr>
        <w:ind w:right="-10"/>
        <w:rPr>
          <w:color w:val="000000" w:themeColor="text1"/>
        </w:rPr>
      </w:pPr>
      <w:r w:rsidRPr="004927B5">
        <w:rPr>
          <w:color w:val="000000" w:themeColor="text1"/>
        </w:rPr>
        <w:t xml:space="preserve">Período provável para realização do Exame de Conhecimentos Específicos e do Exame Didático (e entrega dos documentos para a Prova de Títulos): 01/03/2023 a 28/04/2023 </w:t>
      </w:r>
    </w:p>
    <w:p w:rsidRPr="004927B5" w:rsidR="00CE7170" w:rsidRDefault="007A0642" w14:paraId="04430B83" w14:textId="77777777">
      <w:pPr>
        <w:numPr>
          <w:ilvl w:val="0"/>
          <w:numId w:val="1"/>
        </w:numPr>
        <w:ind w:right="-10"/>
        <w:rPr>
          <w:color w:val="000000" w:themeColor="text1"/>
        </w:rPr>
      </w:pPr>
      <w:r w:rsidRPr="004927B5">
        <w:rPr>
          <w:color w:val="000000" w:themeColor="text1"/>
        </w:rPr>
        <w:lastRenderedPageBreak/>
        <w:t xml:space="preserve">Período provável da divulgação em DOE do Edital de Resultado da Aferição da Veracidade da Autodeclaração: 03/04/2023 a 17/05/2023 </w:t>
      </w:r>
    </w:p>
    <w:p w:rsidRPr="004927B5" w:rsidR="00CE7170" w:rsidRDefault="007A0642" w14:paraId="1B1D5BB6" w14:textId="77777777">
      <w:pPr>
        <w:numPr>
          <w:ilvl w:val="0"/>
          <w:numId w:val="1"/>
        </w:numPr>
        <w:ind w:right="-10"/>
        <w:rPr>
          <w:color w:val="000000" w:themeColor="text1"/>
        </w:rPr>
      </w:pPr>
      <w:r w:rsidRPr="004927B5">
        <w:rPr>
          <w:color w:val="000000" w:themeColor="text1"/>
        </w:rPr>
        <w:t xml:space="preserve">Período provável da divulgação em DOE do Edital de Resultado do Exame de Conhecimentos Específicos, Exame Didático, do Memorial Circunstanciado e Classificação Final: 03/04/2023 a 17/05/2023 </w:t>
      </w:r>
    </w:p>
    <w:p w:rsidRPr="004927B5" w:rsidR="00CE7170" w:rsidRDefault="007A0642" w14:paraId="505414A8" w14:textId="77777777">
      <w:pPr>
        <w:numPr>
          <w:ilvl w:val="0"/>
          <w:numId w:val="1"/>
        </w:numPr>
        <w:ind w:right="-10"/>
        <w:rPr>
          <w:color w:val="000000" w:themeColor="text1"/>
        </w:rPr>
      </w:pPr>
      <w:r w:rsidRPr="004927B5">
        <w:rPr>
          <w:color w:val="000000" w:themeColor="text1"/>
        </w:rPr>
        <w:t xml:space="preserve">Período provável da divulgação em DOE do despacho do Diretor de Faculdade de Tecnologia homologando o Concurso Público: 03/04/2023 a 17/05/2023 </w:t>
      </w:r>
    </w:p>
    <w:p w:rsidRPr="004927B5" w:rsidR="00CE7170" w:rsidRDefault="007A0642" w14:paraId="44A94C12" w14:textId="77777777">
      <w:pPr>
        <w:numPr>
          <w:ilvl w:val="0"/>
          <w:numId w:val="1"/>
        </w:numPr>
        <w:spacing w:after="328"/>
        <w:ind w:right="-10"/>
        <w:rPr>
          <w:color w:val="000000" w:themeColor="text1"/>
        </w:rPr>
      </w:pPr>
      <w:r w:rsidRPr="004927B5">
        <w:rPr>
          <w:color w:val="000000" w:themeColor="text1"/>
        </w:rPr>
        <w:t xml:space="preserve">Período provável da publicação em DOE de Edital de Convocação: 03/04/2023 a 24/05/2023  </w:t>
      </w:r>
    </w:p>
    <w:p w:rsidRPr="004927B5" w:rsidR="00CE7170" w:rsidRDefault="007A0642" w14:paraId="4E8BED33" w14:textId="77777777">
      <w:pPr>
        <w:ind w:left="-5" w:right="-10"/>
        <w:rPr>
          <w:color w:val="000000" w:themeColor="text1"/>
        </w:rPr>
      </w:pPr>
      <w:r w:rsidRPr="004927B5">
        <w:rPr>
          <w:color w:val="000000" w:themeColor="text1"/>
        </w:rPr>
        <w:t xml:space="preserve">Os prazos e procedimentos para interposição de recursos encontram-se dispostos no Capítulo XVIII do presente Edital. </w:t>
      </w:r>
    </w:p>
    <w:p w:rsidRPr="004927B5" w:rsidR="00CE7170" w:rsidRDefault="007A0642" w14:paraId="69179DA8" w14:textId="77777777">
      <w:pPr>
        <w:spacing w:after="273" w:line="259" w:lineRule="auto"/>
        <w:ind w:left="0" w:firstLine="0"/>
        <w:jc w:val="left"/>
        <w:rPr>
          <w:color w:val="000000" w:themeColor="text1"/>
        </w:rPr>
      </w:pPr>
      <w:r w:rsidRPr="004927B5">
        <w:rPr>
          <w:color w:val="000000" w:themeColor="text1"/>
        </w:rPr>
        <w:t xml:space="preserve"> </w:t>
      </w:r>
    </w:p>
    <w:sectPr w:rsidRPr="004927B5" w:rsidR="00CE7170">
      <w:pgSz w:w="11906" w:h="16838" w:orient="portrait"/>
      <w:pgMar w:top="751" w:right="1697" w:bottom="70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27B52"/>
    <w:multiLevelType w:val="hybridMultilevel"/>
    <w:tmpl w:val="A2587120"/>
    <w:lvl w:ilvl="0" w:tplc="41245B04">
      <w:start w:val="4"/>
      <w:numFmt w:val="upperLetter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36E71D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78201D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8CC358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7846876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52E061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E06E73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1172A062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C48D76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70"/>
    <w:rsid w:val="00326543"/>
    <w:rsid w:val="00425108"/>
    <w:rsid w:val="004927B5"/>
    <w:rsid w:val="00652081"/>
    <w:rsid w:val="00715F00"/>
    <w:rsid w:val="007A0642"/>
    <w:rsid w:val="00CE7170"/>
    <w:rsid w:val="3776145A"/>
    <w:rsid w:val="6BEFC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25DA"/>
  <w15:docId w15:val="{3B7C962E-FAA9-4E28-BD0E-81C431A67E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1" w:line="357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67" w:line="267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74" w:line="258" w:lineRule="auto"/>
      <w:ind w:left="10" w:hanging="10"/>
      <w:outlineLvl w:val="1"/>
    </w:pPr>
    <w:rPr>
      <w:rFonts w:ascii="Times New Roman" w:hAnsi="Times New Roman" w:eastAsia="Times New Roman" w:cs="Times New Roman"/>
      <w:b/>
      <w:color w:val="FF0000"/>
      <w:sz w:val="24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rPr>
      <w:rFonts w:ascii="Times New Roman" w:hAnsi="Times New Roman" w:eastAsia="Times New Roman" w:cs="Times New Roman"/>
      <w:b/>
      <w:color w:val="000000"/>
      <w:sz w:val="24"/>
    </w:rPr>
  </w:style>
  <w:style w:type="character" w:styleId="Ttulo2Char" w:customStyle="1">
    <w:name w:val="Título 2 Char"/>
    <w:link w:val="Ttulo2"/>
    <w:rPr>
      <w:rFonts w:ascii="Times New Roman" w:hAnsi="Times New Roman" w:eastAsia="Times New Roman" w:cs="Times New Roman"/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lastModifiedBy>Simone da Silva Negreiros</lastModifiedBy>
  <revision>8</revision>
  <dcterms:created xsi:type="dcterms:W3CDTF">2023-01-23T12:27:00.0000000Z</dcterms:created>
  <dcterms:modified xsi:type="dcterms:W3CDTF">2023-01-24T11:16:44.4428195Z</dcterms:modified>
</coreProperties>
</file>